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4D" w:rsidRPr="00F41F76" w:rsidRDefault="0035344D" w:rsidP="00257673">
      <w:pPr>
        <w:jc w:val="center"/>
        <w:rPr>
          <w:b/>
          <w:sz w:val="16"/>
          <w:szCs w:val="16"/>
        </w:rPr>
      </w:pPr>
    </w:p>
    <w:p w:rsidR="00257673" w:rsidRPr="00BE2910" w:rsidRDefault="00257673" w:rsidP="00257673">
      <w:pPr>
        <w:jc w:val="center"/>
        <w:rPr>
          <w:b/>
          <w:sz w:val="32"/>
          <w:szCs w:val="32"/>
        </w:rPr>
      </w:pPr>
      <w:r w:rsidRPr="00BE2910">
        <w:rPr>
          <w:b/>
          <w:sz w:val="32"/>
          <w:szCs w:val="32"/>
        </w:rPr>
        <w:t>COMUNICATO STAMPA</w:t>
      </w:r>
    </w:p>
    <w:p w:rsidR="00943445" w:rsidRDefault="00943445" w:rsidP="00257673">
      <w:pPr>
        <w:jc w:val="center"/>
        <w:rPr>
          <w:b/>
          <w:sz w:val="16"/>
          <w:szCs w:val="16"/>
        </w:rPr>
      </w:pPr>
    </w:p>
    <w:p w:rsidR="00D82428" w:rsidRDefault="00D82428" w:rsidP="00257673">
      <w:pPr>
        <w:jc w:val="center"/>
        <w:rPr>
          <w:b/>
          <w:sz w:val="16"/>
          <w:szCs w:val="16"/>
        </w:rPr>
      </w:pPr>
    </w:p>
    <w:p w:rsidR="00D82428" w:rsidRPr="00E95A40" w:rsidRDefault="00D82428" w:rsidP="00257673">
      <w:pPr>
        <w:jc w:val="center"/>
        <w:rPr>
          <w:b/>
          <w:sz w:val="16"/>
          <w:szCs w:val="16"/>
        </w:rPr>
      </w:pPr>
    </w:p>
    <w:p w:rsidR="002A19B6" w:rsidRPr="002A19B6" w:rsidRDefault="003A2420" w:rsidP="002A19B6">
      <w:pPr>
        <w:jc w:val="both"/>
        <w:rPr>
          <w:b/>
          <w:sz w:val="28"/>
          <w:szCs w:val="28"/>
        </w:rPr>
      </w:pPr>
      <w:r w:rsidRPr="002A19B6">
        <w:rPr>
          <w:b/>
          <w:sz w:val="28"/>
          <w:szCs w:val="28"/>
        </w:rPr>
        <w:t xml:space="preserve">Polizia di Stato </w:t>
      </w:r>
      <w:r w:rsidR="007960F9" w:rsidRPr="002A19B6">
        <w:rPr>
          <w:b/>
          <w:sz w:val="28"/>
          <w:szCs w:val="28"/>
        </w:rPr>
        <w:t xml:space="preserve">– Questura </w:t>
      </w:r>
      <w:r w:rsidR="008C41AA" w:rsidRPr="002A19B6">
        <w:rPr>
          <w:b/>
          <w:sz w:val="28"/>
          <w:szCs w:val="28"/>
        </w:rPr>
        <w:t>di Latina:</w:t>
      </w:r>
      <w:r w:rsidR="003A22BA" w:rsidRPr="002A19B6">
        <w:rPr>
          <w:b/>
          <w:sz w:val="28"/>
          <w:szCs w:val="28"/>
        </w:rPr>
        <w:t xml:space="preserve"> </w:t>
      </w:r>
      <w:r w:rsidR="002A19B6" w:rsidRPr="002A19B6">
        <w:rPr>
          <w:b/>
          <w:sz w:val="28"/>
          <w:szCs w:val="28"/>
        </w:rPr>
        <w:t xml:space="preserve">sono proseguiti </w:t>
      </w:r>
      <w:r w:rsidR="00D42F09">
        <w:rPr>
          <w:b/>
          <w:sz w:val="28"/>
          <w:szCs w:val="28"/>
        </w:rPr>
        <w:t xml:space="preserve">per l’intera </w:t>
      </w:r>
      <w:r w:rsidR="002A19B6" w:rsidRPr="002A19B6">
        <w:rPr>
          <w:b/>
          <w:sz w:val="28"/>
          <w:szCs w:val="28"/>
        </w:rPr>
        <w:t xml:space="preserve">settimana capillari servizi di controllo del territorio. </w:t>
      </w:r>
    </w:p>
    <w:p w:rsidR="002A19B6" w:rsidRPr="00E071D8" w:rsidRDefault="002A19B6" w:rsidP="002A19B6">
      <w:pPr>
        <w:jc w:val="both"/>
        <w:rPr>
          <w:sz w:val="23"/>
          <w:szCs w:val="23"/>
          <w:highlight w:val="yellow"/>
        </w:rPr>
      </w:pPr>
    </w:p>
    <w:p w:rsidR="00616158" w:rsidRPr="002F23EE" w:rsidRDefault="00616158" w:rsidP="00F7798D">
      <w:pPr>
        <w:jc w:val="both"/>
        <w:rPr>
          <w:sz w:val="16"/>
          <w:szCs w:val="16"/>
        </w:rPr>
      </w:pPr>
    </w:p>
    <w:p w:rsidR="00C63B35" w:rsidRPr="00D42F09" w:rsidRDefault="002A19B6" w:rsidP="00C63B35">
      <w:pPr>
        <w:ind w:firstLine="708"/>
        <w:jc w:val="both"/>
      </w:pPr>
      <w:r w:rsidRPr="00D42F09">
        <w:t>Altra settimana di scrupolosi controlli da parte della Questura di Latina, n</w:t>
      </w:r>
      <w:r w:rsidR="0085289A" w:rsidRPr="00D42F09">
        <w:t xml:space="preserve">el corso della quale </w:t>
      </w:r>
      <w:r w:rsidRPr="00D42F09">
        <w:t xml:space="preserve">sono stati messi in campo numerosi uomini e mezzi della Polizia di Stato al fine di </w:t>
      </w:r>
      <w:r w:rsidR="003A22BA" w:rsidRPr="00D42F09">
        <w:t>preven</w:t>
      </w:r>
      <w:r w:rsidRPr="00D42F09">
        <w:t xml:space="preserve">ire e reprimere </w:t>
      </w:r>
      <w:r w:rsidR="003A22BA" w:rsidRPr="00D42F09">
        <w:t>i reati</w:t>
      </w:r>
      <w:r w:rsidRPr="00D42F09">
        <w:t xml:space="preserve"> in provincia</w:t>
      </w:r>
      <w:r w:rsidR="003A22BA" w:rsidRPr="00D42F09">
        <w:t xml:space="preserve">. </w:t>
      </w:r>
    </w:p>
    <w:p w:rsidR="008A4131" w:rsidRPr="00D42F09" w:rsidRDefault="008A4131" w:rsidP="00C63B35">
      <w:pPr>
        <w:ind w:firstLine="708"/>
        <w:jc w:val="both"/>
      </w:pPr>
    </w:p>
    <w:p w:rsidR="008A4131" w:rsidRPr="00D42F09" w:rsidRDefault="002A19B6" w:rsidP="00C63B35">
      <w:pPr>
        <w:ind w:firstLine="708"/>
        <w:jc w:val="both"/>
      </w:pPr>
      <w:r w:rsidRPr="00D42F09">
        <w:t xml:space="preserve">Le Volanti impegnate nei pattugliamenti, </w:t>
      </w:r>
      <w:r w:rsidR="00D42F09" w:rsidRPr="00D42F09">
        <w:t>o</w:t>
      </w:r>
      <w:r w:rsidRPr="00D42F09">
        <w:t xml:space="preserve">ltre 250, si sono avvalse </w:t>
      </w:r>
      <w:r w:rsidR="003A22BA" w:rsidRPr="00D42F09">
        <w:t>del</w:t>
      </w:r>
      <w:r w:rsidR="00412B9D" w:rsidRPr="00D42F09">
        <w:t xml:space="preserve"> </w:t>
      </w:r>
      <w:r w:rsidR="00E44B49" w:rsidRPr="00D42F09">
        <w:t>support</w:t>
      </w:r>
      <w:r w:rsidR="003A22BA" w:rsidRPr="00D42F09">
        <w:t>o di</w:t>
      </w:r>
      <w:r w:rsidR="00E44B49" w:rsidRPr="00D42F09">
        <w:t xml:space="preserve"> </w:t>
      </w:r>
      <w:r w:rsidRPr="00D42F09">
        <w:t>6</w:t>
      </w:r>
      <w:r w:rsidR="008C41AA" w:rsidRPr="00D42F09">
        <w:t xml:space="preserve"> </w:t>
      </w:r>
      <w:r w:rsidR="006A430E" w:rsidRPr="00D42F09">
        <w:t xml:space="preserve">equipaggi del </w:t>
      </w:r>
      <w:r w:rsidR="00412B9D" w:rsidRPr="00D42F09">
        <w:t>Reparto Prevenzione Crimine Lazio</w:t>
      </w:r>
      <w:r w:rsidR="00C364ED" w:rsidRPr="00D42F09">
        <w:t xml:space="preserve"> e</w:t>
      </w:r>
      <w:r w:rsidR="00E47161" w:rsidRPr="00D42F09">
        <w:t xml:space="preserve"> </w:t>
      </w:r>
      <w:r w:rsidR="003A22BA" w:rsidRPr="00D42F09">
        <w:t>del</w:t>
      </w:r>
      <w:r w:rsidR="00E47161" w:rsidRPr="00D42F09">
        <w:t xml:space="preserve">la collaborazione delle </w:t>
      </w:r>
      <w:r w:rsidR="00726ED8" w:rsidRPr="00D42F09">
        <w:t xml:space="preserve">pattuglie della </w:t>
      </w:r>
      <w:r w:rsidR="00CA106A" w:rsidRPr="00D42F09">
        <w:t xml:space="preserve">Sezione </w:t>
      </w:r>
      <w:r w:rsidR="00726ED8" w:rsidRPr="00D42F09">
        <w:t xml:space="preserve">Polizia Stradale di Latina e </w:t>
      </w:r>
      <w:r w:rsidR="00CA106A" w:rsidRPr="00D42F09">
        <w:t xml:space="preserve">dei suoi distaccamenti </w:t>
      </w:r>
      <w:r w:rsidR="00B02758" w:rsidRPr="00D42F09">
        <w:t xml:space="preserve">dislocati </w:t>
      </w:r>
      <w:r w:rsidR="00CA106A" w:rsidRPr="00D42F09">
        <w:t>nella provinci</w:t>
      </w:r>
      <w:r w:rsidR="004C0875" w:rsidRPr="00D42F09">
        <w:t>a</w:t>
      </w:r>
      <w:r w:rsidR="008A4131" w:rsidRPr="00D42F09">
        <w:t>.</w:t>
      </w:r>
    </w:p>
    <w:p w:rsidR="008A4131" w:rsidRPr="00D42F09" w:rsidRDefault="008A4131" w:rsidP="00C63B35">
      <w:pPr>
        <w:ind w:firstLine="708"/>
        <w:jc w:val="both"/>
      </w:pPr>
    </w:p>
    <w:p w:rsidR="008A4131" w:rsidRPr="00D42F09" w:rsidRDefault="003A22BA" w:rsidP="00C63B35">
      <w:pPr>
        <w:ind w:firstLine="708"/>
        <w:jc w:val="both"/>
      </w:pPr>
      <w:r w:rsidRPr="00D42F09">
        <w:t>In particolare a Latina e provincia, n</w:t>
      </w:r>
      <w:r w:rsidR="00E44B49" w:rsidRPr="00D42F09">
        <w:t>el corso de</w:t>
      </w:r>
      <w:r w:rsidR="00161A5F" w:rsidRPr="00D42F09">
        <w:t>gl</w:t>
      </w:r>
      <w:r w:rsidR="00E44B49" w:rsidRPr="00D42F09">
        <w:t>i</w:t>
      </w:r>
      <w:r w:rsidR="00161A5F" w:rsidRPr="00D42F09">
        <w:t xml:space="preserve"> oltre</w:t>
      </w:r>
      <w:r w:rsidR="00E44B49" w:rsidRPr="00D42F09">
        <w:t xml:space="preserve"> </w:t>
      </w:r>
      <w:r w:rsidR="008A4131" w:rsidRPr="00D42F09">
        <w:t>150</w:t>
      </w:r>
      <w:r w:rsidRPr="00D42F09">
        <w:t xml:space="preserve"> posti di controllo</w:t>
      </w:r>
      <w:r w:rsidR="00E44B49" w:rsidRPr="00D42F09">
        <w:t xml:space="preserve"> sono state i</w:t>
      </w:r>
      <w:r w:rsidR="00257673" w:rsidRPr="00D42F09">
        <w:t>dentifica</w:t>
      </w:r>
      <w:r w:rsidR="00E44B49" w:rsidRPr="00D42F09">
        <w:t>te</w:t>
      </w:r>
      <w:r w:rsidR="00906684" w:rsidRPr="00D42F09">
        <w:t xml:space="preserve"> </w:t>
      </w:r>
      <w:r w:rsidR="008A4131" w:rsidRPr="00D42F09">
        <w:t>2405</w:t>
      </w:r>
      <w:r w:rsidR="00CC05F5" w:rsidRPr="00D42F09">
        <w:t xml:space="preserve"> </w:t>
      </w:r>
      <w:r w:rsidR="00257673" w:rsidRPr="00D42F09">
        <w:t>persone</w:t>
      </w:r>
      <w:r w:rsidR="002B1629" w:rsidRPr="00D42F09">
        <w:t xml:space="preserve">, </w:t>
      </w:r>
      <w:r w:rsidR="00257673" w:rsidRPr="00D42F09">
        <w:t>controlla</w:t>
      </w:r>
      <w:r w:rsidR="00B02758" w:rsidRPr="00D42F09">
        <w:t>ti</w:t>
      </w:r>
      <w:r w:rsidR="003E3C37" w:rsidRPr="00D42F09">
        <w:t xml:space="preserve"> </w:t>
      </w:r>
      <w:r w:rsidR="00161A5F" w:rsidRPr="00D42F09">
        <w:t>oltre</w:t>
      </w:r>
      <w:r w:rsidR="00504455" w:rsidRPr="00D42F09">
        <w:t xml:space="preserve"> </w:t>
      </w:r>
      <w:r w:rsidR="008A4131" w:rsidRPr="00D42F09">
        <w:t>1270</w:t>
      </w:r>
      <w:r w:rsidR="00FC333E" w:rsidRPr="00D42F09">
        <w:t xml:space="preserve"> </w:t>
      </w:r>
      <w:r w:rsidR="00257673" w:rsidRPr="00D42F09">
        <w:t>veicoli</w:t>
      </w:r>
      <w:r w:rsidR="008C41AA" w:rsidRPr="00D42F09">
        <w:t xml:space="preserve"> ed </w:t>
      </w:r>
      <w:r w:rsidR="00257673" w:rsidRPr="00D42F09">
        <w:t>eleva</w:t>
      </w:r>
      <w:r w:rsidR="00E44B49" w:rsidRPr="00D42F09">
        <w:t>te</w:t>
      </w:r>
      <w:r w:rsidR="002B1629" w:rsidRPr="00D42F09">
        <w:t xml:space="preserve"> </w:t>
      </w:r>
      <w:r w:rsidR="00161A5F" w:rsidRPr="00D42F09">
        <w:t>1</w:t>
      </w:r>
      <w:r w:rsidR="008A4131" w:rsidRPr="00D42F09">
        <w:t>56</w:t>
      </w:r>
      <w:r w:rsidR="008C41AA" w:rsidRPr="00D42F09">
        <w:t xml:space="preserve"> </w:t>
      </w:r>
      <w:r w:rsidR="00155CD0" w:rsidRPr="00D42F09">
        <w:t xml:space="preserve">contravvenzioni per violazioni </w:t>
      </w:r>
      <w:r w:rsidR="00257673" w:rsidRPr="00D42F09">
        <w:t>al codice della strada</w:t>
      </w:r>
      <w:r w:rsidR="00642BDE" w:rsidRPr="00D42F09">
        <w:t xml:space="preserve"> con </w:t>
      </w:r>
      <w:r w:rsidR="008A4131" w:rsidRPr="00D42F09">
        <w:t>12 documenti</w:t>
      </w:r>
      <w:r w:rsidR="00D42F09" w:rsidRPr="00D42F09">
        <w:t xml:space="preserve"> ritirati</w:t>
      </w:r>
      <w:r w:rsidR="008A4131" w:rsidRPr="00D42F09">
        <w:t xml:space="preserve">, tra patenti e carte di circolazione. </w:t>
      </w:r>
    </w:p>
    <w:p w:rsidR="006156D8" w:rsidRPr="00D42F09" w:rsidRDefault="006156D8" w:rsidP="00C63B35">
      <w:pPr>
        <w:ind w:firstLine="708"/>
        <w:jc w:val="both"/>
      </w:pPr>
    </w:p>
    <w:p w:rsidR="00CE3906" w:rsidRPr="00D42F09" w:rsidRDefault="008A4131" w:rsidP="00C63B35">
      <w:pPr>
        <w:ind w:firstLine="708"/>
        <w:jc w:val="both"/>
      </w:pPr>
      <w:r w:rsidRPr="00D42F09">
        <w:t xml:space="preserve">Quattro sono stati i veicoli sequestrati e </w:t>
      </w:r>
      <w:r w:rsidR="00D42F09" w:rsidRPr="00D42F09">
        <w:t xml:space="preserve">due </w:t>
      </w:r>
      <w:r w:rsidRPr="00D42F09">
        <w:t>quelli rinvenuti</w:t>
      </w:r>
      <w:r w:rsidR="00D42F09" w:rsidRPr="00D42F09">
        <w:t xml:space="preserve"> giacché provento di furto</w:t>
      </w:r>
      <w:r w:rsidRPr="00D42F09">
        <w:t xml:space="preserve"> e restituiti ai legittimi proprietari, mentre 22 sono </w:t>
      </w:r>
      <w:r w:rsidR="00161A5F" w:rsidRPr="00D42F09">
        <w:t xml:space="preserve">gli </w:t>
      </w:r>
      <w:r w:rsidR="00C45F8F" w:rsidRPr="00D42F09">
        <w:t xml:space="preserve">extracomunitari controllati per la verifica dei titoli di soggiorno e la regolare </w:t>
      </w:r>
      <w:r w:rsidR="00B02758" w:rsidRPr="00D42F09">
        <w:t>posizione</w:t>
      </w:r>
      <w:r w:rsidR="00C45F8F" w:rsidRPr="00D42F09">
        <w:t xml:space="preserve"> sul territorio</w:t>
      </w:r>
      <w:r w:rsidR="006F3AE0" w:rsidRPr="00D42F09">
        <w:t xml:space="preserve"> nazionale</w:t>
      </w:r>
      <w:r w:rsidR="0089331D" w:rsidRPr="00D42F09">
        <w:t>.</w:t>
      </w:r>
      <w:r w:rsidR="003A22BA" w:rsidRPr="00D42F09">
        <w:t xml:space="preserve"> </w:t>
      </w:r>
    </w:p>
    <w:p w:rsidR="006156D8" w:rsidRPr="00D42F09" w:rsidRDefault="006156D8" w:rsidP="00C63B35">
      <w:pPr>
        <w:ind w:firstLine="708"/>
        <w:jc w:val="both"/>
      </w:pPr>
    </w:p>
    <w:p w:rsidR="008A4131" w:rsidRPr="00D42F09" w:rsidRDefault="008A4131" w:rsidP="00CF32D9">
      <w:pPr>
        <w:pStyle w:val="Paragrafoelenco"/>
        <w:autoSpaceDE w:val="0"/>
        <w:autoSpaceDN w:val="0"/>
        <w:adjustRightInd w:val="0"/>
        <w:spacing w:line="276" w:lineRule="auto"/>
        <w:ind w:left="0" w:firstLine="708"/>
        <w:jc w:val="both"/>
      </w:pPr>
      <w:r w:rsidRPr="00D42F09">
        <w:t xml:space="preserve">Due persone sono state tratte i arresto, una per violazione di domicilio, lesioni e minacce, mentre l’altra in esecuzione di </w:t>
      </w:r>
      <w:r w:rsidR="00D42F09" w:rsidRPr="00D42F09">
        <w:t>misura cautelare emessa da</w:t>
      </w:r>
      <w:r w:rsidRPr="00D42F09">
        <w:t>l Tribunale di Latina.</w:t>
      </w:r>
    </w:p>
    <w:p w:rsidR="006156D8" w:rsidRPr="00D42F09" w:rsidRDefault="006156D8" w:rsidP="00CF32D9">
      <w:pPr>
        <w:pStyle w:val="Paragrafoelenco"/>
        <w:autoSpaceDE w:val="0"/>
        <w:autoSpaceDN w:val="0"/>
        <w:adjustRightInd w:val="0"/>
        <w:spacing w:line="276" w:lineRule="auto"/>
        <w:ind w:left="0" w:firstLine="708"/>
        <w:jc w:val="both"/>
      </w:pPr>
    </w:p>
    <w:p w:rsidR="006156D8" w:rsidRPr="00D42F09" w:rsidRDefault="00FD673D" w:rsidP="00FD673D">
      <w:pPr>
        <w:pStyle w:val="Paragrafoelenco"/>
        <w:autoSpaceDE w:val="0"/>
        <w:autoSpaceDN w:val="0"/>
        <w:adjustRightInd w:val="0"/>
        <w:spacing w:line="276" w:lineRule="auto"/>
        <w:ind w:left="0" w:firstLine="708"/>
        <w:jc w:val="both"/>
      </w:pPr>
      <w:r w:rsidRPr="00D42F09">
        <w:t xml:space="preserve">Sono invece </w:t>
      </w:r>
      <w:r w:rsidR="00161A5F" w:rsidRPr="00D42F09">
        <w:t>5</w:t>
      </w:r>
      <w:r w:rsidRPr="00D42F09">
        <w:t xml:space="preserve"> </w:t>
      </w:r>
      <w:r w:rsidR="00A70201" w:rsidRPr="00D42F09">
        <w:t xml:space="preserve">le persone </w:t>
      </w:r>
      <w:r w:rsidR="00E071D8" w:rsidRPr="00D42F09">
        <w:t xml:space="preserve">denunciate in stato di libertà, </w:t>
      </w:r>
      <w:r w:rsidR="008A4131" w:rsidRPr="00D42F09">
        <w:t xml:space="preserve">che </w:t>
      </w:r>
      <w:r w:rsidRPr="00D42F09">
        <w:t xml:space="preserve">dovranno </w:t>
      </w:r>
      <w:r w:rsidR="00AF7866" w:rsidRPr="00D42F09">
        <w:t xml:space="preserve">rispondere </w:t>
      </w:r>
      <w:r w:rsidR="00E071D8" w:rsidRPr="00D42F09">
        <w:t>di</w:t>
      </w:r>
      <w:r w:rsidR="004A47AA" w:rsidRPr="00D42F09">
        <w:t xml:space="preserve"> </w:t>
      </w:r>
      <w:r w:rsidR="002F78FB" w:rsidRPr="00D42F09">
        <w:t xml:space="preserve">vari </w:t>
      </w:r>
      <w:r w:rsidR="004A47AA" w:rsidRPr="00D42F09">
        <w:t>reati</w:t>
      </w:r>
      <w:r w:rsidR="001C66F8" w:rsidRPr="00D42F09">
        <w:t>,</w:t>
      </w:r>
      <w:r w:rsidR="002F78FB" w:rsidRPr="00D42F09">
        <w:t xml:space="preserve"> tra i </w:t>
      </w:r>
      <w:r w:rsidR="004A47AA" w:rsidRPr="00D42F09">
        <w:t>quali</w:t>
      </w:r>
      <w:r w:rsidR="00642BDE" w:rsidRPr="00D42F09">
        <w:t xml:space="preserve"> </w:t>
      </w:r>
      <w:r w:rsidR="002F78FB" w:rsidRPr="00D42F09">
        <w:t xml:space="preserve">figurano </w:t>
      </w:r>
      <w:r w:rsidR="003D09A5" w:rsidRPr="00D42F09">
        <w:t xml:space="preserve">quelli </w:t>
      </w:r>
      <w:r w:rsidR="00B02758" w:rsidRPr="00D42F09">
        <w:t>di</w:t>
      </w:r>
      <w:r w:rsidR="000D7A38" w:rsidRPr="00D42F09">
        <w:t xml:space="preserve"> </w:t>
      </w:r>
      <w:r w:rsidR="008A4131" w:rsidRPr="00D42F09">
        <w:t xml:space="preserve">danneggiamento, </w:t>
      </w:r>
      <w:r w:rsidRPr="00D42F09">
        <w:t>truffa,</w:t>
      </w:r>
      <w:r w:rsidR="006156D8" w:rsidRPr="00D42F09">
        <w:t xml:space="preserve"> minacce, esercizio arbitrario delle proprie ragioni e rifiuto di fornire indicazioni sulla propria identità.</w:t>
      </w:r>
    </w:p>
    <w:p w:rsidR="006156D8" w:rsidRPr="00D42F09" w:rsidRDefault="006156D8" w:rsidP="00FD673D">
      <w:pPr>
        <w:pStyle w:val="Paragrafoelenco"/>
        <w:autoSpaceDE w:val="0"/>
        <w:autoSpaceDN w:val="0"/>
        <w:adjustRightInd w:val="0"/>
        <w:spacing w:line="276" w:lineRule="auto"/>
        <w:ind w:left="0" w:firstLine="708"/>
        <w:jc w:val="both"/>
      </w:pPr>
    </w:p>
    <w:p w:rsidR="006156D8" w:rsidRPr="00D42F09" w:rsidRDefault="006156D8" w:rsidP="00FD673D">
      <w:pPr>
        <w:pStyle w:val="Paragrafoelenco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="Calibri"/>
          <w:lang w:eastAsia="en-US"/>
        </w:rPr>
      </w:pPr>
      <w:r w:rsidRPr="00D42F09">
        <w:t xml:space="preserve">Alle suddette attività si aggiungono anche gli esiti delle operazioni ad </w:t>
      </w:r>
      <w:r w:rsidR="00A420A6" w:rsidRPr="00D42F09">
        <w:rPr>
          <w:i/>
        </w:rPr>
        <w:t>Alto Impatto</w:t>
      </w:r>
      <w:r w:rsidR="00475EEE" w:rsidRPr="00D42F09">
        <w:t xml:space="preserve">, </w:t>
      </w:r>
      <w:r w:rsidRPr="00D42F09">
        <w:t>che si sono svolte il 31 maggio e ieri 3 giugno</w:t>
      </w:r>
      <w:r w:rsidR="00D42F09">
        <w:t xml:space="preserve">, impegnando i </w:t>
      </w:r>
      <w:r w:rsidR="00A420A6" w:rsidRPr="00D42F09">
        <w:rPr>
          <w:rFonts w:eastAsia="Calibri"/>
          <w:lang w:eastAsia="en-US"/>
        </w:rPr>
        <w:t>poliziotti della Questura</w:t>
      </w:r>
      <w:r w:rsidR="00D42F09">
        <w:rPr>
          <w:rFonts w:eastAsia="Calibri"/>
          <w:lang w:eastAsia="en-US"/>
        </w:rPr>
        <w:t xml:space="preserve"> - </w:t>
      </w:r>
      <w:r w:rsidR="00A420A6" w:rsidRPr="00D42F09">
        <w:rPr>
          <w:rFonts w:eastAsia="Calibri"/>
          <w:lang w:eastAsia="en-US"/>
        </w:rPr>
        <w:t>affiancati da unità operative della Polizia Stradale</w:t>
      </w:r>
      <w:r w:rsidR="00D42F09">
        <w:rPr>
          <w:rFonts w:eastAsia="Calibri"/>
          <w:lang w:eastAsia="en-US"/>
        </w:rPr>
        <w:t xml:space="preserve"> –</w:t>
      </w:r>
      <w:r w:rsidR="00A420A6" w:rsidRPr="00D42F09">
        <w:rPr>
          <w:rFonts w:eastAsia="Calibri"/>
          <w:lang w:eastAsia="en-US"/>
        </w:rPr>
        <w:t xml:space="preserve"> </w:t>
      </w:r>
      <w:r w:rsidR="00D42F09">
        <w:rPr>
          <w:rFonts w:eastAsia="Calibri"/>
          <w:lang w:eastAsia="en-US"/>
        </w:rPr>
        <w:t xml:space="preserve">e che hanno riguardato </w:t>
      </w:r>
      <w:r w:rsidR="00A420A6" w:rsidRPr="00D42F09">
        <w:rPr>
          <w:rFonts w:eastAsia="Calibri"/>
          <w:lang w:eastAsia="en-US"/>
        </w:rPr>
        <w:t xml:space="preserve">in particolare </w:t>
      </w:r>
      <w:r w:rsidR="00475EEE" w:rsidRPr="00D42F09">
        <w:rPr>
          <w:rFonts w:eastAsia="Calibri"/>
          <w:lang w:eastAsia="en-US"/>
        </w:rPr>
        <w:t>le</w:t>
      </w:r>
      <w:r w:rsidR="00A420A6" w:rsidRPr="00D42F09">
        <w:rPr>
          <w:rFonts w:eastAsia="Calibri"/>
          <w:lang w:eastAsia="en-US"/>
        </w:rPr>
        <w:t xml:space="preserve"> zon</w:t>
      </w:r>
      <w:r w:rsidR="00475EEE" w:rsidRPr="00D42F09">
        <w:rPr>
          <w:rFonts w:eastAsia="Calibri"/>
          <w:lang w:eastAsia="en-US"/>
        </w:rPr>
        <w:t>e</w:t>
      </w:r>
      <w:r w:rsidR="00A420A6" w:rsidRPr="00D42F09">
        <w:rPr>
          <w:rFonts w:eastAsia="Calibri"/>
          <w:lang w:eastAsia="en-US"/>
        </w:rPr>
        <w:t xml:space="preserve"> Nuove Autolinee, </w:t>
      </w:r>
      <w:r w:rsidRPr="00D42F09">
        <w:rPr>
          <w:rFonts w:eastAsia="Calibri"/>
          <w:lang w:eastAsia="en-US"/>
        </w:rPr>
        <w:t xml:space="preserve">Piazza S. Maria </w:t>
      </w:r>
      <w:proofErr w:type="spellStart"/>
      <w:r w:rsidRPr="00D42F09">
        <w:rPr>
          <w:rFonts w:eastAsia="Calibri"/>
          <w:lang w:eastAsia="en-US"/>
        </w:rPr>
        <w:t>Goretti</w:t>
      </w:r>
      <w:proofErr w:type="spellEnd"/>
      <w:r w:rsidRPr="00D42F09">
        <w:rPr>
          <w:rFonts w:eastAsia="Calibri"/>
          <w:lang w:eastAsia="en-US"/>
        </w:rPr>
        <w:t xml:space="preserve">, </w:t>
      </w:r>
      <w:r w:rsidR="00A420A6" w:rsidRPr="00D42F09">
        <w:rPr>
          <w:rFonts w:eastAsia="Calibri"/>
          <w:lang w:eastAsia="en-US"/>
        </w:rPr>
        <w:t xml:space="preserve">Villaggio Trieste, </w:t>
      </w:r>
      <w:proofErr w:type="spellStart"/>
      <w:r w:rsidRPr="00D42F09">
        <w:rPr>
          <w:rFonts w:eastAsia="Calibri"/>
          <w:lang w:eastAsia="en-US"/>
        </w:rPr>
        <w:t>Pantanaccio</w:t>
      </w:r>
      <w:proofErr w:type="spellEnd"/>
      <w:r w:rsidRPr="00D42F09">
        <w:rPr>
          <w:rFonts w:eastAsia="Calibri"/>
          <w:lang w:eastAsia="en-US"/>
        </w:rPr>
        <w:t xml:space="preserve">, </w:t>
      </w:r>
      <w:r w:rsidR="00D42F09">
        <w:rPr>
          <w:rFonts w:eastAsia="Calibri"/>
          <w:lang w:eastAsia="en-US"/>
        </w:rPr>
        <w:t>Quartieri Q4 e Q5, senza tralasciare il</w:t>
      </w:r>
      <w:r w:rsidR="00A420A6" w:rsidRPr="00D42F09">
        <w:rPr>
          <w:rFonts w:eastAsia="Calibri"/>
          <w:lang w:eastAsia="en-US"/>
        </w:rPr>
        <w:t xml:space="preserve"> </w:t>
      </w:r>
      <w:bookmarkStart w:id="0" w:name="_GoBack"/>
      <w:bookmarkEnd w:id="0"/>
      <w:r w:rsidR="00A420A6" w:rsidRPr="00D42F09">
        <w:rPr>
          <w:rFonts w:eastAsia="Calibri"/>
          <w:lang w:eastAsia="en-US"/>
        </w:rPr>
        <w:t>Centro Storico</w:t>
      </w:r>
      <w:r w:rsidR="00D42F09">
        <w:rPr>
          <w:rFonts w:eastAsia="Calibri"/>
          <w:lang w:eastAsia="en-US"/>
        </w:rPr>
        <w:t>.</w:t>
      </w:r>
    </w:p>
    <w:p w:rsidR="00475EEE" w:rsidRPr="00D42F09" w:rsidRDefault="00475EEE" w:rsidP="00475EEE">
      <w:pPr>
        <w:autoSpaceDE w:val="0"/>
        <w:autoSpaceDN w:val="0"/>
        <w:adjustRightInd w:val="0"/>
        <w:spacing w:line="276" w:lineRule="auto"/>
        <w:jc w:val="both"/>
      </w:pPr>
    </w:p>
    <w:p w:rsidR="003859F1" w:rsidRPr="00D42F09" w:rsidRDefault="003859F1" w:rsidP="003859F1">
      <w:pPr>
        <w:ind w:firstLine="708"/>
        <w:jc w:val="both"/>
      </w:pPr>
      <w:r w:rsidRPr="00D42F09">
        <w:t xml:space="preserve">Infine, il Questore di Latina, nell’ambito della costante attività di monitoraggio delle persone </w:t>
      </w:r>
      <w:r w:rsidR="001C66F8" w:rsidRPr="00D42F09">
        <w:t>connotate da profili di pericolosità sociale</w:t>
      </w:r>
      <w:r w:rsidRPr="00D42F09">
        <w:t xml:space="preserve">, ha adottato </w:t>
      </w:r>
      <w:r w:rsidR="00D42F09" w:rsidRPr="00D42F09">
        <w:t xml:space="preserve">la </w:t>
      </w:r>
      <w:r w:rsidR="001C66F8" w:rsidRPr="00D42F09">
        <w:t>misur</w:t>
      </w:r>
      <w:r w:rsidR="00D42F09" w:rsidRPr="00D42F09">
        <w:t>a</w:t>
      </w:r>
      <w:r w:rsidR="001C66F8" w:rsidRPr="00D42F09">
        <w:t xml:space="preserve"> di prevenzione dell’</w:t>
      </w:r>
      <w:r w:rsidRPr="00D42F09">
        <w:t>Avviso Orale nei co</w:t>
      </w:r>
      <w:r w:rsidR="00E95A40" w:rsidRPr="00D42F09">
        <w:t xml:space="preserve">nfronti di </w:t>
      </w:r>
      <w:r w:rsidR="00D42F09" w:rsidRPr="00D42F09">
        <w:t>cinque soggetti ritenuti</w:t>
      </w:r>
      <w:r w:rsidR="00E95A40" w:rsidRPr="00D42F09">
        <w:t xml:space="preserve"> pericolo</w:t>
      </w:r>
      <w:r w:rsidR="00D42F09" w:rsidRPr="00D42F09">
        <w:t xml:space="preserve">si per </w:t>
      </w:r>
      <w:r w:rsidR="00E95A40" w:rsidRPr="00D42F09">
        <w:t xml:space="preserve">la sicurezza </w:t>
      </w:r>
      <w:r w:rsidR="00D42F09" w:rsidRPr="00D42F09">
        <w:t>e</w:t>
      </w:r>
      <w:r w:rsidR="00E95A40" w:rsidRPr="00D42F09">
        <w:t xml:space="preserve"> la tranquillità pubblica.</w:t>
      </w:r>
    </w:p>
    <w:p w:rsidR="00E95A40" w:rsidRPr="00D42F09" w:rsidRDefault="00E95A40" w:rsidP="001307A7">
      <w:pPr>
        <w:jc w:val="both"/>
      </w:pPr>
    </w:p>
    <w:p w:rsidR="00475EEE" w:rsidRPr="00D42F09" w:rsidRDefault="00475EEE" w:rsidP="001307A7">
      <w:pPr>
        <w:jc w:val="both"/>
      </w:pPr>
    </w:p>
    <w:p w:rsidR="00EF79A4" w:rsidRPr="00D42F09" w:rsidRDefault="00EF79A4" w:rsidP="001307A7">
      <w:pPr>
        <w:jc w:val="both"/>
      </w:pPr>
      <w:r w:rsidRPr="00D42F09">
        <w:t>L</w:t>
      </w:r>
      <w:r w:rsidR="003A00C6" w:rsidRPr="00D42F09">
        <w:t>atina,</w:t>
      </w:r>
      <w:r w:rsidR="001D2E1D" w:rsidRPr="00D42F09">
        <w:t xml:space="preserve"> </w:t>
      </w:r>
      <w:r w:rsidR="00BE2910" w:rsidRPr="00D42F09">
        <w:t>4 giugno 2022</w:t>
      </w:r>
    </w:p>
    <w:sectPr w:rsidR="00EF79A4" w:rsidRPr="00D42F09" w:rsidSect="0000059B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0A9"/>
    <w:multiLevelType w:val="hybridMultilevel"/>
    <w:tmpl w:val="3ED29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562"/>
    <w:multiLevelType w:val="hybridMultilevel"/>
    <w:tmpl w:val="58202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19E"/>
    <w:multiLevelType w:val="hybridMultilevel"/>
    <w:tmpl w:val="2F74D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4572"/>
    <w:multiLevelType w:val="hybridMultilevel"/>
    <w:tmpl w:val="E278C7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B76C47"/>
    <w:multiLevelType w:val="hybridMultilevel"/>
    <w:tmpl w:val="3B14E1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D619A1"/>
    <w:multiLevelType w:val="hybridMultilevel"/>
    <w:tmpl w:val="F2FA0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53BB4"/>
    <w:multiLevelType w:val="hybridMultilevel"/>
    <w:tmpl w:val="4A5E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183"/>
    <w:multiLevelType w:val="hybridMultilevel"/>
    <w:tmpl w:val="FE00ED2E"/>
    <w:lvl w:ilvl="0" w:tplc="231C4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11105"/>
    <w:multiLevelType w:val="hybridMultilevel"/>
    <w:tmpl w:val="3848A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6BD2"/>
    <w:multiLevelType w:val="hybridMultilevel"/>
    <w:tmpl w:val="3118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800A6"/>
    <w:multiLevelType w:val="hybridMultilevel"/>
    <w:tmpl w:val="94A88E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1CF8"/>
    <w:multiLevelType w:val="hybridMultilevel"/>
    <w:tmpl w:val="2F68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2CD6"/>
    <w:multiLevelType w:val="hybridMultilevel"/>
    <w:tmpl w:val="5A2C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5A21"/>
    <w:multiLevelType w:val="hybridMultilevel"/>
    <w:tmpl w:val="104EDBDE"/>
    <w:lvl w:ilvl="0" w:tplc="C36A5C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7"/>
    <w:rsid w:val="0000059B"/>
    <w:rsid w:val="00002270"/>
    <w:rsid w:val="000050A1"/>
    <w:rsid w:val="000259A3"/>
    <w:rsid w:val="00030527"/>
    <w:rsid w:val="000322AC"/>
    <w:rsid w:val="000365B0"/>
    <w:rsid w:val="000379B1"/>
    <w:rsid w:val="00040751"/>
    <w:rsid w:val="00045189"/>
    <w:rsid w:val="00050EA3"/>
    <w:rsid w:val="0007022E"/>
    <w:rsid w:val="000821AE"/>
    <w:rsid w:val="00094F9A"/>
    <w:rsid w:val="000A01D4"/>
    <w:rsid w:val="000B6296"/>
    <w:rsid w:val="000D14E6"/>
    <w:rsid w:val="000D1776"/>
    <w:rsid w:val="000D7A38"/>
    <w:rsid w:val="000E1C0D"/>
    <w:rsid w:val="000E3A8F"/>
    <w:rsid w:val="000E7C99"/>
    <w:rsid w:val="000F79B3"/>
    <w:rsid w:val="0010223C"/>
    <w:rsid w:val="0010255D"/>
    <w:rsid w:val="00116125"/>
    <w:rsid w:val="001307A7"/>
    <w:rsid w:val="00136A78"/>
    <w:rsid w:val="00143398"/>
    <w:rsid w:val="001435FB"/>
    <w:rsid w:val="00154C0F"/>
    <w:rsid w:val="00155969"/>
    <w:rsid w:val="00155CD0"/>
    <w:rsid w:val="001566C3"/>
    <w:rsid w:val="00161A5F"/>
    <w:rsid w:val="0016222F"/>
    <w:rsid w:val="00173A64"/>
    <w:rsid w:val="00186285"/>
    <w:rsid w:val="001A4F93"/>
    <w:rsid w:val="001A5342"/>
    <w:rsid w:val="001C1186"/>
    <w:rsid w:val="001C66F8"/>
    <w:rsid w:val="001D2E1D"/>
    <w:rsid w:val="001E21F4"/>
    <w:rsid w:val="001E2840"/>
    <w:rsid w:val="001F69BB"/>
    <w:rsid w:val="00201036"/>
    <w:rsid w:val="002110D0"/>
    <w:rsid w:val="0021531A"/>
    <w:rsid w:val="00216BAA"/>
    <w:rsid w:val="002226EE"/>
    <w:rsid w:val="00227B2E"/>
    <w:rsid w:val="00246757"/>
    <w:rsid w:val="00257673"/>
    <w:rsid w:val="002678E1"/>
    <w:rsid w:val="002A19B6"/>
    <w:rsid w:val="002A1BAF"/>
    <w:rsid w:val="002A2842"/>
    <w:rsid w:val="002A35E5"/>
    <w:rsid w:val="002A3AE0"/>
    <w:rsid w:val="002B1629"/>
    <w:rsid w:val="002B184B"/>
    <w:rsid w:val="002C3A23"/>
    <w:rsid w:val="002C5542"/>
    <w:rsid w:val="002D4C1A"/>
    <w:rsid w:val="002D64EE"/>
    <w:rsid w:val="002F161E"/>
    <w:rsid w:val="002F23EE"/>
    <w:rsid w:val="002F54F3"/>
    <w:rsid w:val="002F66A8"/>
    <w:rsid w:val="002F78FB"/>
    <w:rsid w:val="00304537"/>
    <w:rsid w:val="00307D8E"/>
    <w:rsid w:val="0032730D"/>
    <w:rsid w:val="00337CF7"/>
    <w:rsid w:val="00342F60"/>
    <w:rsid w:val="0035344D"/>
    <w:rsid w:val="003741CD"/>
    <w:rsid w:val="003859F1"/>
    <w:rsid w:val="00394FDB"/>
    <w:rsid w:val="003A00C6"/>
    <w:rsid w:val="003A22BA"/>
    <w:rsid w:val="003A2420"/>
    <w:rsid w:val="003B10AE"/>
    <w:rsid w:val="003B4636"/>
    <w:rsid w:val="003C10AA"/>
    <w:rsid w:val="003C71D1"/>
    <w:rsid w:val="003D09A5"/>
    <w:rsid w:val="003D1B4F"/>
    <w:rsid w:val="003E3C37"/>
    <w:rsid w:val="003E64C0"/>
    <w:rsid w:val="003F0B6A"/>
    <w:rsid w:val="00410E62"/>
    <w:rsid w:val="00412B9D"/>
    <w:rsid w:val="004154BF"/>
    <w:rsid w:val="00420C4A"/>
    <w:rsid w:val="00423B25"/>
    <w:rsid w:val="00425F4D"/>
    <w:rsid w:val="004261A2"/>
    <w:rsid w:val="004311E6"/>
    <w:rsid w:val="00452326"/>
    <w:rsid w:val="00475EEE"/>
    <w:rsid w:val="00481D79"/>
    <w:rsid w:val="004A043F"/>
    <w:rsid w:val="004A44D8"/>
    <w:rsid w:val="004A47AA"/>
    <w:rsid w:val="004B36C7"/>
    <w:rsid w:val="004B57D9"/>
    <w:rsid w:val="004C0875"/>
    <w:rsid w:val="004C0D96"/>
    <w:rsid w:val="004D1F62"/>
    <w:rsid w:val="004D2519"/>
    <w:rsid w:val="004E5CF6"/>
    <w:rsid w:val="004E7AF0"/>
    <w:rsid w:val="004F4E86"/>
    <w:rsid w:val="00501C94"/>
    <w:rsid w:val="00504455"/>
    <w:rsid w:val="00506957"/>
    <w:rsid w:val="0052019B"/>
    <w:rsid w:val="005322DF"/>
    <w:rsid w:val="0053602C"/>
    <w:rsid w:val="005425E6"/>
    <w:rsid w:val="00562DD3"/>
    <w:rsid w:val="005708ED"/>
    <w:rsid w:val="005770DF"/>
    <w:rsid w:val="00577938"/>
    <w:rsid w:val="00581A69"/>
    <w:rsid w:val="005929D1"/>
    <w:rsid w:val="00595E93"/>
    <w:rsid w:val="005B0886"/>
    <w:rsid w:val="005C2D1C"/>
    <w:rsid w:val="005C54A3"/>
    <w:rsid w:val="005D6F70"/>
    <w:rsid w:val="005E2DB4"/>
    <w:rsid w:val="005E39F8"/>
    <w:rsid w:val="00601244"/>
    <w:rsid w:val="006032C5"/>
    <w:rsid w:val="00610AB2"/>
    <w:rsid w:val="006118DD"/>
    <w:rsid w:val="006156D8"/>
    <w:rsid w:val="00616158"/>
    <w:rsid w:val="00641BB9"/>
    <w:rsid w:val="00642BDE"/>
    <w:rsid w:val="0064439C"/>
    <w:rsid w:val="006453A1"/>
    <w:rsid w:val="00667BDB"/>
    <w:rsid w:val="006A430E"/>
    <w:rsid w:val="006B3B25"/>
    <w:rsid w:val="006C3DE5"/>
    <w:rsid w:val="006D06EF"/>
    <w:rsid w:val="006D62C8"/>
    <w:rsid w:val="006E0D3D"/>
    <w:rsid w:val="006F0190"/>
    <w:rsid w:val="006F3AE0"/>
    <w:rsid w:val="0070667B"/>
    <w:rsid w:val="0071183D"/>
    <w:rsid w:val="00726ED8"/>
    <w:rsid w:val="007355A3"/>
    <w:rsid w:val="00737CDC"/>
    <w:rsid w:val="007607D2"/>
    <w:rsid w:val="00761DB6"/>
    <w:rsid w:val="00762D9D"/>
    <w:rsid w:val="007651DF"/>
    <w:rsid w:val="00773491"/>
    <w:rsid w:val="0077654A"/>
    <w:rsid w:val="00781765"/>
    <w:rsid w:val="0078755C"/>
    <w:rsid w:val="00793D93"/>
    <w:rsid w:val="007960F9"/>
    <w:rsid w:val="0079710C"/>
    <w:rsid w:val="00797D9B"/>
    <w:rsid w:val="007B02AB"/>
    <w:rsid w:val="007B2BB4"/>
    <w:rsid w:val="007B47E0"/>
    <w:rsid w:val="007B571F"/>
    <w:rsid w:val="007B7C66"/>
    <w:rsid w:val="007C490F"/>
    <w:rsid w:val="007D2288"/>
    <w:rsid w:val="007D57FC"/>
    <w:rsid w:val="007E25DB"/>
    <w:rsid w:val="007E591C"/>
    <w:rsid w:val="007F3708"/>
    <w:rsid w:val="007F6385"/>
    <w:rsid w:val="00810E0A"/>
    <w:rsid w:val="00827BDE"/>
    <w:rsid w:val="008333A2"/>
    <w:rsid w:val="0085289A"/>
    <w:rsid w:val="008569FA"/>
    <w:rsid w:val="00860E68"/>
    <w:rsid w:val="00861953"/>
    <w:rsid w:val="0086502F"/>
    <w:rsid w:val="00874A35"/>
    <w:rsid w:val="00876390"/>
    <w:rsid w:val="0087642D"/>
    <w:rsid w:val="00877962"/>
    <w:rsid w:val="008852A8"/>
    <w:rsid w:val="0089331D"/>
    <w:rsid w:val="008A3EB8"/>
    <w:rsid w:val="008A4131"/>
    <w:rsid w:val="008A59E8"/>
    <w:rsid w:val="008A7437"/>
    <w:rsid w:val="008A7B1D"/>
    <w:rsid w:val="008B569C"/>
    <w:rsid w:val="008B7C59"/>
    <w:rsid w:val="008C025B"/>
    <w:rsid w:val="008C41AA"/>
    <w:rsid w:val="008C5B6A"/>
    <w:rsid w:val="008C7005"/>
    <w:rsid w:val="008D089E"/>
    <w:rsid w:val="008E0349"/>
    <w:rsid w:val="008E0FED"/>
    <w:rsid w:val="008F3F79"/>
    <w:rsid w:val="008F6CBA"/>
    <w:rsid w:val="00903CB0"/>
    <w:rsid w:val="00906684"/>
    <w:rsid w:val="009200CF"/>
    <w:rsid w:val="00937A1C"/>
    <w:rsid w:val="009431AD"/>
    <w:rsid w:val="00943445"/>
    <w:rsid w:val="00950EBE"/>
    <w:rsid w:val="0096648B"/>
    <w:rsid w:val="00973DE7"/>
    <w:rsid w:val="009909B9"/>
    <w:rsid w:val="009A35F4"/>
    <w:rsid w:val="009A454A"/>
    <w:rsid w:val="009A7D75"/>
    <w:rsid w:val="009C098D"/>
    <w:rsid w:val="009C1CB1"/>
    <w:rsid w:val="009C791E"/>
    <w:rsid w:val="009E4987"/>
    <w:rsid w:val="009E7B03"/>
    <w:rsid w:val="00A367E2"/>
    <w:rsid w:val="00A377DC"/>
    <w:rsid w:val="00A420A6"/>
    <w:rsid w:val="00A5660B"/>
    <w:rsid w:val="00A60B70"/>
    <w:rsid w:val="00A61E01"/>
    <w:rsid w:val="00A70201"/>
    <w:rsid w:val="00A75897"/>
    <w:rsid w:val="00A769CA"/>
    <w:rsid w:val="00A87CDB"/>
    <w:rsid w:val="00A939AC"/>
    <w:rsid w:val="00A96376"/>
    <w:rsid w:val="00A96C45"/>
    <w:rsid w:val="00AA02B6"/>
    <w:rsid w:val="00AA23AF"/>
    <w:rsid w:val="00AA5C1F"/>
    <w:rsid w:val="00AB455B"/>
    <w:rsid w:val="00AD5C3A"/>
    <w:rsid w:val="00AE2A4E"/>
    <w:rsid w:val="00AF0F7A"/>
    <w:rsid w:val="00AF37CB"/>
    <w:rsid w:val="00AF5290"/>
    <w:rsid w:val="00AF7866"/>
    <w:rsid w:val="00B02758"/>
    <w:rsid w:val="00B1333C"/>
    <w:rsid w:val="00B141F5"/>
    <w:rsid w:val="00B25FD2"/>
    <w:rsid w:val="00B27883"/>
    <w:rsid w:val="00B33BAA"/>
    <w:rsid w:val="00B41F1B"/>
    <w:rsid w:val="00B44181"/>
    <w:rsid w:val="00B44399"/>
    <w:rsid w:val="00B678EE"/>
    <w:rsid w:val="00B74DE0"/>
    <w:rsid w:val="00B76F4A"/>
    <w:rsid w:val="00B93CC8"/>
    <w:rsid w:val="00B942F3"/>
    <w:rsid w:val="00B966D6"/>
    <w:rsid w:val="00BB005D"/>
    <w:rsid w:val="00BB07D4"/>
    <w:rsid w:val="00BB672C"/>
    <w:rsid w:val="00BC07EE"/>
    <w:rsid w:val="00BC1956"/>
    <w:rsid w:val="00BC52B6"/>
    <w:rsid w:val="00BE2910"/>
    <w:rsid w:val="00BF5CA5"/>
    <w:rsid w:val="00C02341"/>
    <w:rsid w:val="00C0365B"/>
    <w:rsid w:val="00C056BD"/>
    <w:rsid w:val="00C113B7"/>
    <w:rsid w:val="00C12D7A"/>
    <w:rsid w:val="00C15B16"/>
    <w:rsid w:val="00C364ED"/>
    <w:rsid w:val="00C371AA"/>
    <w:rsid w:val="00C40EAD"/>
    <w:rsid w:val="00C44CC3"/>
    <w:rsid w:val="00C45F8F"/>
    <w:rsid w:val="00C54FBB"/>
    <w:rsid w:val="00C62708"/>
    <w:rsid w:val="00C62EE8"/>
    <w:rsid w:val="00C63875"/>
    <w:rsid w:val="00C63B35"/>
    <w:rsid w:val="00C96E2D"/>
    <w:rsid w:val="00CA106A"/>
    <w:rsid w:val="00CA28FF"/>
    <w:rsid w:val="00CA35E1"/>
    <w:rsid w:val="00CB097C"/>
    <w:rsid w:val="00CC05F5"/>
    <w:rsid w:val="00CC2C4E"/>
    <w:rsid w:val="00CC48D3"/>
    <w:rsid w:val="00CC7D82"/>
    <w:rsid w:val="00CE3906"/>
    <w:rsid w:val="00CE7AEC"/>
    <w:rsid w:val="00CF32D9"/>
    <w:rsid w:val="00CF3D9A"/>
    <w:rsid w:val="00CF6ED1"/>
    <w:rsid w:val="00D0217D"/>
    <w:rsid w:val="00D22C80"/>
    <w:rsid w:val="00D22F90"/>
    <w:rsid w:val="00D2382A"/>
    <w:rsid w:val="00D3372B"/>
    <w:rsid w:val="00D350E1"/>
    <w:rsid w:val="00D37EB4"/>
    <w:rsid w:val="00D42F09"/>
    <w:rsid w:val="00D47881"/>
    <w:rsid w:val="00D56537"/>
    <w:rsid w:val="00D6782E"/>
    <w:rsid w:val="00D7202F"/>
    <w:rsid w:val="00D82428"/>
    <w:rsid w:val="00D84402"/>
    <w:rsid w:val="00D860C0"/>
    <w:rsid w:val="00D87C00"/>
    <w:rsid w:val="00DA13BA"/>
    <w:rsid w:val="00DE2BCD"/>
    <w:rsid w:val="00DE508B"/>
    <w:rsid w:val="00DF1BA1"/>
    <w:rsid w:val="00DF7470"/>
    <w:rsid w:val="00E01920"/>
    <w:rsid w:val="00E019FC"/>
    <w:rsid w:val="00E071D8"/>
    <w:rsid w:val="00E1098B"/>
    <w:rsid w:val="00E11A68"/>
    <w:rsid w:val="00E21505"/>
    <w:rsid w:val="00E279AC"/>
    <w:rsid w:val="00E34CBB"/>
    <w:rsid w:val="00E44B49"/>
    <w:rsid w:val="00E47161"/>
    <w:rsid w:val="00E524DB"/>
    <w:rsid w:val="00E63CBE"/>
    <w:rsid w:val="00E813D5"/>
    <w:rsid w:val="00E826B0"/>
    <w:rsid w:val="00E84237"/>
    <w:rsid w:val="00E84E32"/>
    <w:rsid w:val="00E85AA8"/>
    <w:rsid w:val="00E95A40"/>
    <w:rsid w:val="00E95D26"/>
    <w:rsid w:val="00EA2339"/>
    <w:rsid w:val="00EA3DE6"/>
    <w:rsid w:val="00EB1BF3"/>
    <w:rsid w:val="00EB303F"/>
    <w:rsid w:val="00EB39EA"/>
    <w:rsid w:val="00EC22BF"/>
    <w:rsid w:val="00ED0107"/>
    <w:rsid w:val="00ED201B"/>
    <w:rsid w:val="00ED249B"/>
    <w:rsid w:val="00ED71E5"/>
    <w:rsid w:val="00EE20D9"/>
    <w:rsid w:val="00EF052D"/>
    <w:rsid w:val="00EF79A4"/>
    <w:rsid w:val="00F13FA1"/>
    <w:rsid w:val="00F25516"/>
    <w:rsid w:val="00F30487"/>
    <w:rsid w:val="00F3238F"/>
    <w:rsid w:val="00F41F76"/>
    <w:rsid w:val="00F4213B"/>
    <w:rsid w:val="00F464BF"/>
    <w:rsid w:val="00F601EC"/>
    <w:rsid w:val="00F616CD"/>
    <w:rsid w:val="00F7798D"/>
    <w:rsid w:val="00FA09B6"/>
    <w:rsid w:val="00FA4B02"/>
    <w:rsid w:val="00FA7F71"/>
    <w:rsid w:val="00FC333E"/>
    <w:rsid w:val="00FD00A4"/>
    <w:rsid w:val="00FD1B9C"/>
    <w:rsid w:val="00FD673D"/>
    <w:rsid w:val="00FD7876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36647-2701-4396-B4F2-5E6F921C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C1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D56537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0A01D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01D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67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1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B3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45D-A144-4A5F-8C0D-DB1B0F81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Gabinetto</dc:creator>
  <cp:lastModifiedBy>utente</cp:lastModifiedBy>
  <cp:revision>3</cp:revision>
  <cp:lastPrinted>2022-05-21T11:09:00Z</cp:lastPrinted>
  <dcterms:created xsi:type="dcterms:W3CDTF">2022-06-04T09:37:00Z</dcterms:created>
  <dcterms:modified xsi:type="dcterms:W3CDTF">2022-06-04T10:21:00Z</dcterms:modified>
</cp:coreProperties>
</file>